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37"/>
        <w:rPr>
          <w:rFonts w:ascii="Times New Roman" w:hAnsi="Times New Roman" w:cs="Times New Roman"/>
          <w:b/>
          <w:b/>
          <w:u w:val="single"/>
        </w:rPr>
      </w:pPr>
      <w:permStart w:id="1059798051" w:edGrp="everyone"/>
      <w:r>
        <w:rPr>
          <w:rFonts w:cs="Times New Roman" w:ascii="Times New Roman" w:hAnsi="Times New Roman"/>
          <w:b/>
          <w:u w:val="single"/>
        </w:rPr>
        <w:t xml:space="preserve">ПУБЛИЧНЫЙ ДОГОВОР - ОФЕРТА </w:t>
      </w:r>
      <w:permEnd w:id="1059798051"/>
      <w:bookmarkStart w:id="0" w:name="_GoBack"/>
      <w:bookmarkEnd w:id="0"/>
    </w:p>
    <w:p>
      <w:pPr>
        <w:pStyle w:val="Normal"/>
        <w:spacing w:lineRule="auto" w:line="240" w:before="0" w:after="0"/>
        <w:ind w:firstLine="737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>ИНТЕРНЕТ – МАГАЗИНА http://margroid.ru</w:t>
      </w:r>
    </w:p>
    <w:p>
      <w:pPr>
        <w:pStyle w:val="Normal"/>
        <w:ind w:firstLine="73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Настоящий договор между интернет - магазином ООО «ТД «МАРГРОИД»  и пользователем услуг интернет-магазина, именуемым в дальнейшем «Покупатель» определяет условия приобретения товаров через сайт интернет-магазина </w:t>
      </w:r>
      <w:hyperlink r:id="rId2">
        <w:r>
          <w:rPr>
            <w:rStyle w:val="Style14"/>
            <w:rFonts w:cs="Times New Roman" w:ascii="Times New Roman" w:hAnsi="Times New Roman"/>
          </w:rPr>
          <w:t>http://margroid.ru</w:t>
        </w:r>
      </w:hyperlink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737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1. ОБЩИЕ ПОЛОЖЕНИЯ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1.1. ООО «ТД «МАРГРОИД» публикует настоящий договор купли-продажи, являющийся публичным договором - офертой (предложением) в адрес физических лиц в соответствии со ст. 435 и пунктом 2 статьи 437 Гражданского Кодекса Российской Федерации (далее - ГК РФ). 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1.2. Настоящая публичная оферта (именуемая в дальнейшем «Оферта») определяет все существенные условия договора между ООО «ТД «МАРГРОИД» и лицом, акцептовавшим Оферту. 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1.3. Настоящий договор заключается между Покупателем и интернет - магазином в момент оформления заказа. 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</w:rPr>
        <w:t xml:space="preserve">1.4. Оферта может быть акцептована (принята) любым физическим лицом на территории РФ, имеющим намерение приобрести товары, предоставляемые ООО «ТД «МАРГРОИД»  через интернет-магазин, расположенный на сайте  ООО «ТД «МАРГРОИД» </w:t>
      </w:r>
      <w:hyperlink r:id="rId3">
        <w:r>
          <w:rPr>
            <w:rStyle w:val="Style14"/>
            <w:rFonts w:cs="Times New Roman" w:ascii="Times New Roman" w:hAnsi="Times New Roman"/>
          </w:rPr>
          <w:t>http://margroid.ru</w:t>
        </w:r>
      </w:hyperlink>
      <w:r>
        <w:rPr>
          <w:rFonts w:cs="Times New Roman" w:ascii="Times New Roman" w:hAnsi="Times New Roman"/>
        </w:rPr>
        <w:t>.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1.5. Покупатель безоговорочно принимает все условия, содержащиеся в оферте в целом (т.е. в полном объеме и без исключений). 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1.6. В случае принятия условий настоящего договора (т.е. публичной оферты интернет - магазина), физическое лицо, производящее акцепт оферты, становится Покупателем. Акцептом является факт оплаты заказа в размере и на условиях настоящего Договора. 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</w:rPr>
        <w:t>1.7. Оферта, все приложения к ней, а также вся дополнительная информация о товарах ООО «ТД «МАРГРОИД», опубликована на сайте</w:t>
      </w:r>
      <w:hyperlink r:id="rId4">
        <w:r>
          <w:rPr>
            <w:rStyle w:val="Style14"/>
            <w:rFonts w:cs="Times New Roman" w:ascii="Times New Roman" w:hAnsi="Times New Roman"/>
          </w:rPr>
          <w:t>http://margroid.ru</w:t>
        </w:r>
      </w:hyperlink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737"/>
        <w:jc w:val="center"/>
        <w:rPr/>
      </w:pPr>
      <w:r>
        <w:rPr>
          <w:rFonts w:cs="Times New Roman" w:ascii="Times New Roman" w:hAnsi="Times New Roman"/>
          <w:b/>
        </w:rPr>
        <w:t xml:space="preserve">2. СТАТУС ИНТЕРНЕТ - МАГАЗИНА </w:t>
      </w:r>
      <w:hyperlink r:id="rId5">
        <w:r>
          <w:rPr>
            <w:rStyle w:val="Style14"/>
            <w:rFonts w:cs="Times New Roman" w:ascii="Times New Roman" w:hAnsi="Times New Roman"/>
            <w:b/>
          </w:rPr>
          <w:t>http://margroid.ru</w:t>
        </w:r>
      </w:hyperlink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2.1. Интернет-магазин является собственностью  ООО «ТД «МАРГРОИД» и предназначен для организации дистанционного способа продажи товаров через сеть интернет. 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2.2. Интернет-магазин не несет ответственности за содержание и достоверность информации, предоставленной Покупателем при оформлении заказа. 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737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3. СТАТУС ПОКУПАТЕЛЯ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3.1. Покупатель несет ответственность за достоверность предоставленной при оформлении заказа информации и ее чистоту от претензий третьих лиц. 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3.2. Покупатель подтверждает свое согласие с условиями, установленными настоящим Договором, путем проставления отметки в графе «Условия Договора мною прочитаны полностью, все условия Договора мне понятны, со всеми условиями Договора я согласен» при оформлении заказа.</w:t>
      </w:r>
    </w:p>
    <w:p>
      <w:pPr>
        <w:pStyle w:val="Normal"/>
        <w:spacing w:lineRule="auto" w:line="24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3.3. Использование ресурса интернет-магазина для просмотра и выбора товара, а так же для оформления заказа является для Покупателя безвозмездным.</w:t>
      </w:r>
    </w:p>
    <w:p>
      <w:pPr>
        <w:pStyle w:val="Normal"/>
        <w:ind w:firstLine="73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737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4. ПРЕДМЕТ ОФЕРТЫ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4.1. Продавец, на основании заказов Покупателя и на основании предварительной оплаты, продаёт Покупателю товар в соответствии с условиями и по ценам, установленным Продавцом.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4.2. Физическое лицо считается принявшим все условия оферты (акцепт оферты) в полном объеме и без исключений с момента поступления денежных средств в счет оплаты товара на расчетный счет Оператора платежной системы. В случае акцепта оферты вышеуказанным способом, физическое лицо считается заключившим с Продавцом договор купли-продажи заказанных товаров и приобретает статус Покупателя.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737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5. ОПРЕДЕЛЕНИЯ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5.1. Покупатель - физическое лицо, принявшее в полном объеме и без исключений условия оферты (совершившее акцепт оферты) в соответствии с п. 4.2. оферты. 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5.2. Продавец – ООО «ТД «МАРГРОИД»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5.3. Интернет-магазин - интернет-сайт, имеющий адрес в сети интернет http://</w:t>
      </w:r>
      <w:r>
        <w:rPr>
          <w:rFonts w:cs="Times New Roman" w:ascii="Times New Roman" w:hAnsi="Times New Roman"/>
          <w:lang w:val="en-US"/>
        </w:rPr>
        <w:t>margroid</w:t>
      </w:r>
      <w:r>
        <w:rPr>
          <w:rFonts w:cs="Times New Roman" w:ascii="Times New Roman" w:hAnsi="Times New Roman"/>
        </w:rPr>
        <w:t xml:space="preserve">.ru принадлежащий Продавцу и предназначенный для продажи Продавцом Покупателям на основании оферты товаров, принадлежащих Продавцу. 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</w:rPr>
        <w:t xml:space="preserve">5.4. Сайт - интернет-сайт, имеющий адрес в сети интернет </w:t>
      </w:r>
      <w:hyperlink r:id="rId6">
        <w:r>
          <w:rPr>
            <w:rStyle w:val="Style14"/>
            <w:rFonts w:cs="Times New Roman" w:ascii="Times New Roman" w:hAnsi="Times New Roman"/>
          </w:rPr>
          <w:t>http://</w:t>
        </w:r>
        <w:r>
          <w:rPr>
            <w:rStyle w:val="Style14"/>
            <w:rFonts w:cs="Times New Roman" w:ascii="Times New Roman" w:hAnsi="Times New Roman"/>
            <w:lang w:val="en-US"/>
          </w:rPr>
          <w:t>margroid</w:t>
        </w:r>
        <w:r>
          <w:rPr>
            <w:rStyle w:val="Style14"/>
            <w:rFonts w:cs="Times New Roman" w:ascii="Times New Roman" w:hAnsi="Times New Roman"/>
          </w:rPr>
          <w:t>.</w:t>
        </w:r>
        <w:r>
          <w:rPr>
            <w:rStyle w:val="Style14"/>
            <w:rFonts w:cs="Times New Roman" w:ascii="Times New Roman" w:hAnsi="Times New Roman"/>
            <w:lang w:val="en-US"/>
          </w:rPr>
          <w:t>ru</w:t>
        </w:r>
      </w:hyperlink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5.5. Каталог – информация о товарах, размещенная в интернет-магазине. 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5.6. Товар – полотенцесушители из нержавеющей стали  и другое, реализуемое Продавцом в интернет-магазине.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5.7. Заказ - решение Покупателя приобрести товар, оформленное в интернет-магазине.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5.8. Место исполнения договора - место (адрес), указанное Покупателем, по которому доставляется товар Покупателю силами Продавца, или офис Продавца, в случае отказа Покупателя от доставки товара силами Продавца.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5.9. Представитель – физическое лицо, предъявившее квитанцию или иной документ, свидетельствующий о заключении договора. 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5.10. Стороны – совместно Покупатель и Продавец. 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737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6. ПОРЯДОК ЗАКЛЮЧЕНИЯ ДОГОВОРА КУПЛИ-ПРОДАЖИ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6.1. Покупатель может оформить заказ самостоятельно, на любой товар, представленный на сайте интернет-магазина, либо через менеджера по телефонам, указанным на сайте.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6.2. При оформлении заказа в интернет-магазине, Покупатель обязан предоставить о себе информацию: • Ф.И.О. Покупателя Товара; • адрес доставки Товара; • контактный телефон и электронную почту Покупателя Товара.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6.3. Волеизъявление Покупателя осуществляется посредством внесения последним соответствующих данных в форму заказа в интернет-магазине либо подачей заявки через менеджера интернет-магазина или по e-mail.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6.4. Интернет-магазин не редактирует информацию о Покупателе.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6.5. Для получения бумажного экземпляра Договора купли-продажи, Покупатель отправляет заявку по электронной почте или телефону, указанным на сайте. </w:t>
      </w:r>
    </w:p>
    <w:p>
      <w:pPr>
        <w:pStyle w:val="Normal"/>
        <w:ind w:firstLine="73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737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7. ИНФОРМАЦИЯ О ТОВАРЕ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7.1. Товар представлен на сайте через фото-образцы, являющиеся собственностью интернет- магазина. 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7.2. Каждый фото-образец сопровождается текстовой информацией: наименованием, размерным рядом, ценой и описанием товара. 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7.3. Все информационные материалы, представленные в интернет - магазине, носят справочный характер и не могут в полной мере передавать информацию о свойствах и характеристиках товара. В случае возникновения у Покупателя вопросов, касающихся свойств и характеристик товара, Покупатель должен, перед оформлением заказа, обратиться к Продавцу по телефонам указанным на сайте.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7.4. По просьбе Покупателя менеджер интернет-магазина обязан предоставить (по телефону или посредством электронной почты) прочую информацию, необходимую и достаточную, с точки зрения Покупателя, для принятия им решения о покупке товара. 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7.5.  Покупатель уведомлен Продавцом о том, что товар, указанный в счете отдельными позициями в любом случае не является комплектом.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73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737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8. ПРАВА И ОБЯЗАННОСТИ СТОРОН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8.1.Продавец обязан: 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8.1.1. Поставить товар в соответствии с условиями Заказа. 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8.1.2. Гарантировать соответствие качества Товара требованиям качества для аналогичных Товаров на территории РФ. Обеспечить гарантийные обязательства в соответствии с условиями настоящего Договора. 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8.1.3. В случае изменения срока поставки, немедленно информировать Покупателя об изменении условий поставки с целью получения согласия на новые условия выполнения Заказа в целом, либо в части. Продавец информирует Покупателя посредством телефонной связи либо электронной почты, указанной Покупателем. 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8.1.4. Рассмотреть претензии в соответствии с условиями настоящего Договора и принять меры к их удовлетворению. 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8.1.5. Осуществлять замену Товара либо возврат денежных средств на основании условий настоящего Договора. 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8.2.  Продавец имеет право: </w:t>
      </w:r>
    </w:p>
    <w:p>
      <w:pPr>
        <w:pStyle w:val="Normal"/>
        <w:spacing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8.2.1. Не принимать претензий по возвращенному товару при отсутствии накладной, гарантийного талона или потере ее товарного вида, обнаружении внешних повреждений Товара. </w:t>
      </w:r>
    </w:p>
    <w:p>
      <w:pPr>
        <w:pStyle w:val="Normal"/>
        <w:spacing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8.2.2. Не принимать претензий по возврату Товара надлежащего качества, имеющему индивидуально-определенные свойства, либо изготавливаемые по персональному  (индивидуальному) Заказу Покупателя. </w:t>
      </w:r>
    </w:p>
    <w:p>
      <w:pPr>
        <w:pStyle w:val="Normal"/>
        <w:spacing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8.2.3. Привлекать для исполнения настоящего Договора третьих лиц. </w:t>
      </w:r>
    </w:p>
    <w:p>
      <w:pPr>
        <w:pStyle w:val="Normal"/>
        <w:spacing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8.3. Покупатель обязан: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8.3.1. Предоставить при оформлении заказа точное наименование требуемого Товара по каталогу и все данные необходимые для точного определения требуемого Товара (вид изделия, размер, тип, цвет, вариант исполнения). В случае самостоятельного Заказа нести ответственность за подбор Товара по каталогам данного Товара. 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8.3.2.  Оплачивать Товар, согласно Заказам, в сроки и по указанной в них цене. </w:t>
      </w:r>
    </w:p>
    <w:p>
      <w:pPr>
        <w:pStyle w:val="Normal"/>
        <w:spacing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8.3.3. При получение Товара Покупатель обязан проверить количество, комплектность, ассортимент Заказа. В случае недостачи, либо ненадлежащего вида Товара или упаковки, незамедлительно  сообщить об этом Продавцу  в момент осмотра/получения заказа либо  его представителю (водителю доставляющему товар).</w:t>
      </w:r>
    </w:p>
    <w:p>
      <w:pPr>
        <w:pStyle w:val="Normal"/>
        <w:spacing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8.4. Покупатель имеет право: </w:t>
      </w:r>
    </w:p>
    <w:p>
      <w:pPr>
        <w:pStyle w:val="Normal"/>
        <w:spacing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8.4.1. Потребовать возврата оплаты в случае невозможности исполнения Продавцом условий Заказа. </w:t>
      </w:r>
    </w:p>
    <w:p>
      <w:pPr>
        <w:pStyle w:val="Normal"/>
        <w:spacing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8.4.2. Внести изменения в Заказ до начала его исполнения Продавцом. </w:t>
      </w:r>
    </w:p>
    <w:p>
      <w:pPr>
        <w:pStyle w:val="Normal"/>
        <w:spacing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8.4.3. До передачи ему Товара отказаться от исполнения договора, за исключением случаев поставки товара «Под заказ», при условии возмещения Продавцу транспортных расходов, понесенных Продавцом в связи с совершением действий по выполнению настоящего Договора. </w:t>
      </w:r>
    </w:p>
    <w:p>
      <w:pPr>
        <w:pStyle w:val="Normal"/>
        <w:spacing w:lineRule="auto" w:line="240" w:before="0" w:after="0"/>
        <w:ind w:firstLine="737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ind w:firstLine="737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9. ПОРЯДОК ПРИОБРЕТЕНИЯ ТОВАРА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9.1. Покупатель вправе оформить заказ на любой товар, представленный в интернет - магазине.         Каждый товар может быть заказан в любом количестве. Исключения из указанного правила указаны в описании каждого товара в случае проведения акций, снятия товара с продажи и т.п. 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9.2. Заказ может быть оформлен Покупателем по телефонам, указанным на сайте или оформлен самостоятельно на сайте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9.3. После оформления заказа Продавец отправляет на e-mail Покупателя подтверждение о принятии заказа и счет, с указанием наименования, размера, цены выбранного товара и общей суммы заказа, являющийся неотъемлемой частью настоящего договора. Оплата счета Покупателем является подтверждением оформленного заказа. Далее менеджер интернет-магазина связывается с Покупателем (по телефону или посредством электронной почты) для уточнения информации по заказу и срокам его доставки.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9.4. . Заказ обрабатывается только после внесения 100% предоплаты. 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9.5. Срок поставки товара указывается менеджером при первом контакте с покупателем после оформления им заказа и исчисляется в рабочих днях, начиная с момента зачисления денежных средств на расчетный счет оператора платежной системы.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737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10. ПРОИЗВОДСТВО ТОВАРА ПО ИНДИВИДУАЛЬНОМУ ЗАКАЗУ ПОКУПАТЕЛЯ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10.1. Покупатель имеет право поручить Продавцу изготовить Товар, имеющий индивидуально-определенные размеры. 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10.2. Вносимая Покупателем оплата  за изготовление заказываемого Товара является подтверждением заказа на Товар, изготовляемый в индивидуальном порядке. Также Покупатель обязуется приобрести данный Товар. 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10.3. При неисполнении Покупателем обязательств по приобретению индивидуально- изготавливаемого по его заказу Товара, оплата не возвращается, а, в случае, если сумма оплаты не компенсирует понесенные Продавцом или производителем убытки, Продавец вправе требовать с Покупателя полного возмещения убытков. 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737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11. ЦЕНА ТОВАРА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11.1. Цена товара в интернет-магазине указана в рублях РФ за единицу товара. 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11.2. Указанная на сайте цена товара может быть изменена интернет-магазином в одностороннем порядке, при этом цена на заказанный и оплаченный Покупателем товар изменению не подлежит.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11.3. Полная стоимость заказа, отражается в счете на оплату и состоит из стоимости заказа, указанной при оформлении через интернет магазин и стоимости доставки.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11.4. Стоимость услуг доставки, предоставляемых Покупателю Продавцом при покупке товара в интернет - магазине указана в разделе «Оплата и доставка».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737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12. ОПЛАТА ТОВАРА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12.1. Способы и порядок оплаты товара указаны на сайте в разделе «Оплата и доставка». При необходимости порядок и условия оплаты заказанного товара оговариваются Покупателем с менеджером интернет-магазина.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</w:rPr>
        <w:t xml:space="preserve">12.2. После поступления денежных средств на счет Оператора платежной системы, менеджер интернет- магазина согласовывает с Покупателем срок доставки. Обязанность Покупателя по уплате цены товара считается исполненной с момента зачисления соответствующих денежных средств на расчетный счет оператора платежной системы. 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12.3. Покупатель оплачивает заказ безналичным способом через оператора платежной системы. Покупатель может осуществить платеж в безналичном порядке путем перечисления денежных средств на расчетный счет Продавца, указанный в настоящем Договоре, через любой банк, действующий на территории РФ.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</w:rPr>
        <w:t>12.4. Расчеты Сторон при оплате заказа осуществляются в российских рублях.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</w:rPr>
        <w:t>12.5. Оплата товара осуществляется в 100% размере.</w:t>
      </w:r>
    </w:p>
    <w:p>
      <w:pPr>
        <w:pStyle w:val="Normal"/>
        <w:spacing w:lineRule="auto" w:line="240" w:before="0" w:after="0"/>
        <w:ind w:firstLine="737"/>
        <w:jc w:val="both"/>
        <w:rPr>
          <w:lang w:val="en-US"/>
        </w:rPr>
      </w:pPr>
      <w:r>
        <w:rPr>
          <w:rFonts w:cs="Times New Roman" w:ascii="Times New Roman" w:hAnsi="Times New Roman"/>
          <w:lang w:val="en-US"/>
        </w:rPr>
        <w:t>12.6 Покупатель, выбирая доставку транспортной компанией СДЭК (ИП Лисицкая Ульяна Валерьевна) дает свое согласие на взаимозачет денежных средств, уплаченных ИП Лисицкая Ульяна Валерьевна в счет доставки Товара, между ИП Лисицкая Ульяна Валерьевна (Транспортная компания СДЭК) и ООО «ТД «МАРГРОИД».</w:t>
      </w:r>
    </w:p>
    <w:p>
      <w:pPr>
        <w:pStyle w:val="Normal"/>
        <w:ind w:firstLine="73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737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13. ДОСТАВКА ТОВАРОВ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13.1. Способы доставки товара и стоимость доставки  указаны на сайте в разделе «Оплата и Доставка». Доставка товаров может осуществляться как силами Продавца, так и Покупатель имеет право самостоятельно забрать товар со склада Продавца, расположенного по адресу: 142100, МО, г. Подольск, ул. Комсомольская д. 1. Покупателю при оформлении заказа предоставляется право выбора способа доставки.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13.2. Доставка товара Продавцом: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13.2.1. Переход права собственности и риск случайной гибели, утраты или повреждения товара переходит к Покупателю в момент передачи товара Покупателю или Представителю по адресу доставки.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13.2.2. При доставке товар передается Покупателю или Представителю покупателя под роспись на накладной, предоставленной Продавцом. 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13.3 Покупатель обязан принять товар по количеству и ассортименту в момент его приемки. 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13.4. При получении товара Покупатель должен в присутствии представителя Продавца проверить его соответствие товарной накладной, удостовериться по наименованию товара в количестве, качестве, комплектности товара. 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13.5. Покупатель или Представитель при приемке товара подтверждает своей подписью в товарной накладной, что не имеет претензий к внешнему виду и комплектности товара. </w:t>
      </w:r>
    </w:p>
    <w:p>
      <w:pPr>
        <w:pStyle w:val="Normal"/>
        <w:spacing w:lineRule="auto" w:line="240" w:before="0" w:after="0"/>
        <w:ind w:firstLine="737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ind w:firstLine="737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14. ГАРАНТИИ НА ТОВАР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</w:rPr>
        <w:t xml:space="preserve">14.1. Товар, представленный в интернет-магазине </w:t>
      </w:r>
      <w:hyperlink r:id="rId7">
        <w:r>
          <w:rPr>
            <w:rStyle w:val="Style14"/>
            <w:rFonts w:cs="Times New Roman" w:ascii="Times New Roman" w:hAnsi="Times New Roman"/>
          </w:rPr>
          <w:t>http://margroid.ru</w:t>
        </w:r>
      </w:hyperlink>
      <w:r>
        <w:rPr/>
        <w:t xml:space="preserve"> </w:t>
      </w:r>
      <w:r>
        <w:rPr>
          <w:rFonts w:cs="Times New Roman" w:ascii="Times New Roman" w:hAnsi="Times New Roman"/>
        </w:rPr>
        <w:t>имеет гарантийный срок в соответствии с гарантийным талоном производителя.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14.2. При гарантийном обмене или возврате ответственность Продавца ограничивается стоимостью Товара. 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14.3. При выявлении Покупателем недостатков Товара в течение гарантийного срока, Покупатель обязуется предоставить Продавцу: 1. Товар; 2. Письменную претензию с описанием недостатков; 3. Документы, полученные при приобретении Товара (накладная, гарантийный талон, паспорт изделия); 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14.4. Срок рассмотрения претензии составляет 14 (Четырнадцать) календарных дней с момента ее получения от Покупателя.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14.5. Приобретение Покупателем аналогичного Товара у третьих лиц не является основанием для возврата Покупателю денежных средств.</w:t>
      </w:r>
    </w:p>
    <w:p>
      <w:pPr>
        <w:pStyle w:val="Normal"/>
        <w:spacing w:lineRule="auto" w:line="240" w:before="0" w:after="0"/>
        <w:ind w:firstLine="73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737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15. ВОЗВРАТ ТОВАРА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15.1. Покупатель вправе отказаться от заказа только до момента его оплаты. Возврат уже оплаченного товара надлежащего качества, изготовленного «Под заказ» невозможен. В случае обнаружения брака или каких-либо производственных дефектов в товаре возможен его обмен на аналогичный товар надлежащего качества. 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15.2. Возврат и обмен Товара НАДЛЕЖАЩЕГО качества, производимый по желанию Покупателя в связи с не устраивающими его свойствами (цвет, дизайн. Фактура и т.п.), не относящегося к Товару, не подлежащему обмену или возврату или имеющему индивидуально-определенные свойства, производится в течение 7 (семи) рабочих дней после его получения, по письменному заявлению Покупателя, после осмотра техническим специалистом, без следов установки, в оригинальной упаковке, с сохранением всех заводских эмблем и ярлыков. При условии компенсации Покупателем транспортных (и иных видов) расходов, связанных с доставкой Заказа Покупателю. Возврат такого Товара осуществляется за счет Покупателя.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15.3. Возврат и обмен товара НЕ НАДЛЕЖАЩЕГО качества производится в течение гарантийного срока по письменному заявлению Покупателя, после проведения экспертизы на предмет установления причин выхода из строя или выявленных недостатков. Срок на проведение экспертизы и ответ Покупателю на предъявленную им Претензию устанавливается в 30 календарных дней. Возврат и обмен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 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15.4. Срок возврата денежных средств составляет 10 рабочих дней с момента возврата Товара (в случае возврата Товара надлежащего качества), либо с момента заключения экспертизы о признании товара некачественным или дефектным не по вине Покупателя. Возврат денежных средств производится любыми способами по договоренности с Покупателем. 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737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16. ОТВЕТСТВЕННОСТЬ СТОРОН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16.1. Стороны несут ответственность в соответствии с законодательством РФ. 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16.2. Продавец не несет ответственности за ущерб, причиненный Покупателю вследствие ненадлежащего использования им товаров, заказанных в интернет-магазине. 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16.3. Стороны освобождаются от ответственности за неисполнение или ненадлежащее исполнение обязательств по договору на время действия непреодолимой силы. </w:t>
      </w:r>
    </w:p>
    <w:p>
      <w:pPr>
        <w:pStyle w:val="Normal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737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17. ПРОЧИЕ УСЛОВИЯ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17.1. К отношениям между Покупателем и Продавцом применяется законодательство Российской Федерации.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17.2. При необходимости Продавец и Покупатель вправе в любое время оформить договор купли- продажи товара в форме письменного двухстороннего соглашения, не противоречащего положениям настоящей оферты.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17.3. В случае возникновения вопросов и претензий со стороны Покупателя, он должен обратиться по телефону: 8/495/ 223-94-95 или по e-mail: </w:t>
      </w:r>
      <w:hyperlink r:id="rId8">
        <w:r>
          <w:rPr>
            <w:rStyle w:val="Style14"/>
            <w:rFonts w:cs="Arial" w:ascii="MyriadProRegular" w:hAnsi="MyriadProRegular"/>
            <w:color w:val="auto"/>
            <w:sz w:val="21"/>
            <w:szCs w:val="21"/>
          </w:rPr>
          <w:t>info@margroid.ru</w:t>
        </w:r>
      </w:hyperlink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17.4. Настоящий договор вступает в силу с даты акцепта Покупателем настоящей оферты и действует до полного исполнения обязательств Сторонами. 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17.5. Все споры и разногласия, возникающие при исполнении Сторонами обязательств по настоящему договору, решаются путем переговоров. В случае невозможности их устранения, Стороны имеют право обратиться за судебной защитой своих интересов. 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17.6. Интернет-магазин оставляет за собой право расширять и сокращать товарное предложение на сайте, регулировать доступ к покупке любых товаров, а также приостанавливать или прекращать продажу любых товаров по своему собственному усмотрению. 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37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18. АДРЕС И РЕКВИЗИТЫ ПРОДАВЦА</w:t>
      </w:r>
    </w:p>
    <w:tbl>
      <w:tblPr>
        <w:tblW w:w="1014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87"/>
        <w:gridCol w:w="7752"/>
      </w:tblGrid>
      <w:tr>
        <w:trPr/>
        <w:tc>
          <w:tcPr>
            <w:tcW w:w="10139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spacing w:before="0" w:after="200"/>
              <w:ind w:firstLine="737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Общество с ограниченной ответственностью «Торговый Дом «МАРГРОИД»</w:t>
            </w:r>
          </w:p>
        </w:tc>
      </w:tr>
      <w:tr>
        <w:trPr/>
        <w:tc>
          <w:tcPr>
            <w:tcW w:w="2387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200"/>
              <w:ind w:firstLine="737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Адрес:</w:t>
            </w:r>
          </w:p>
        </w:tc>
        <w:tc>
          <w:tcPr>
            <w:tcW w:w="7752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200"/>
              <w:ind w:firstLine="737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142100, Московская область, г. Подольск, ул. Комсомольская д. 1</w:t>
            </w:r>
          </w:p>
        </w:tc>
      </w:tr>
      <w:tr>
        <w:trPr/>
        <w:tc>
          <w:tcPr>
            <w:tcW w:w="2387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200"/>
              <w:ind w:firstLine="737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ИНН/КПП</w:t>
            </w:r>
          </w:p>
        </w:tc>
        <w:tc>
          <w:tcPr>
            <w:tcW w:w="7752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200"/>
              <w:ind w:firstLine="737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5036129078/50360101</w:t>
            </w:r>
          </w:p>
        </w:tc>
      </w:tr>
      <w:tr>
        <w:trPr/>
        <w:tc>
          <w:tcPr>
            <w:tcW w:w="2387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200"/>
              <w:ind w:firstLine="737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ОГРН</w:t>
            </w:r>
          </w:p>
        </w:tc>
        <w:tc>
          <w:tcPr>
            <w:tcW w:w="7752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200"/>
              <w:ind w:firstLine="737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1135074003107</w:t>
            </w:r>
          </w:p>
        </w:tc>
      </w:tr>
      <w:tr>
        <w:trPr/>
        <w:tc>
          <w:tcPr>
            <w:tcW w:w="10139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spacing w:before="0" w:after="200"/>
              <w:ind w:firstLine="737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Банковские реквизиты:</w:t>
            </w:r>
          </w:p>
        </w:tc>
      </w:tr>
      <w:tr>
        <w:trPr/>
        <w:tc>
          <w:tcPr>
            <w:tcW w:w="2387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200"/>
              <w:ind w:firstLine="737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Расчетный счет</w:t>
            </w:r>
          </w:p>
        </w:tc>
        <w:tc>
          <w:tcPr>
            <w:tcW w:w="7752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200"/>
              <w:ind w:firstLine="737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40702810204000000001</w:t>
            </w:r>
          </w:p>
        </w:tc>
      </w:tr>
      <w:tr>
        <w:trPr/>
        <w:tc>
          <w:tcPr>
            <w:tcW w:w="2387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200"/>
              <w:ind w:firstLine="737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Банк</w:t>
            </w:r>
          </w:p>
        </w:tc>
        <w:tc>
          <w:tcPr>
            <w:tcW w:w="7752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200"/>
              <w:ind w:firstLine="737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ermStart w:id="562759674" w:edGrp="everyone"/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ЗАО "ОРБАНК" Г. МОСКВА</w:t>
            </w:r>
            <w:permEnd w:id="562759674"/>
          </w:p>
        </w:tc>
      </w:tr>
      <w:tr>
        <w:trPr/>
        <w:tc>
          <w:tcPr>
            <w:tcW w:w="2387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200"/>
              <w:ind w:firstLine="737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Корр. счет</w:t>
            </w:r>
          </w:p>
        </w:tc>
        <w:tc>
          <w:tcPr>
            <w:tcW w:w="7752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200"/>
              <w:ind w:firstLine="737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30101810100000000256</w:t>
            </w:r>
          </w:p>
        </w:tc>
      </w:tr>
      <w:tr>
        <w:trPr/>
        <w:tc>
          <w:tcPr>
            <w:tcW w:w="2387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200"/>
              <w:ind w:firstLine="737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БИК</w:t>
            </w:r>
          </w:p>
        </w:tc>
        <w:tc>
          <w:tcPr>
            <w:tcW w:w="7752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200"/>
              <w:ind w:firstLine="737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044579256</w:t>
            </w:r>
          </w:p>
        </w:tc>
      </w:tr>
    </w:tbl>
    <w:p>
      <w:pPr>
        <w:pStyle w:val="Normal"/>
        <w:spacing w:before="0" w:after="200"/>
        <w:ind w:firstLine="737"/>
        <w:jc w:val="both"/>
        <w:rPr/>
      </w:pPr>
      <w:r>
        <w:rPr/>
      </w:r>
    </w:p>
    <w:sectPr>
      <w:type w:val="nextPage"/>
      <w:pgSz w:w="11906" w:h="16838"/>
      <w:pgMar w:left="1134" w:right="707" w:header="0" w:top="28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MyriadProRegular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2"/>
  </w:compat>
  <w:documentProtection w:edit="readOnly" w:enforcement="1" w:formatting="1" w:cryptProviderType="rsaFull" w:cryptAlgorithmClass="hash" w:cryptAlgorithmType="typeAny" w:cryptAlgorithmSid="4" w:cryptSpinCount="100000" w:hash="FgOzEKjF8JVqkj+imMR0L+5VUjU=" w:salt="OhgOcGwG+LlaCIRu2ADKDg==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43a7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200fda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</w:rPr>
  </w:style>
  <w:style w:type="character" w:styleId="ListLabel2">
    <w:name w:val="ListLabel 2"/>
    <w:qFormat/>
    <w:rPr>
      <w:rFonts w:ascii="Times New Roman" w:hAnsi="Times New Roman" w:cs="Times New Roman"/>
      <w:b/>
    </w:rPr>
  </w:style>
  <w:style w:type="character" w:styleId="ListLabel3">
    <w:name w:val="ListLabel 3"/>
    <w:qFormat/>
    <w:rPr>
      <w:rFonts w:ascii="Times New Roman" w:hAnsi="Times New Roman" w:cs="Times New Roman"/>
      <w:lang w:val="en-US"/>
    </w:rPr>
  </w:style>
  <w:style w:type="character" w:styleId="ListLabel4">
    <w:name w:val="ListLabel 4"/>
    <w:qFormat/>
    <w:rPr>
      <w:rFonts w:ascii="MyriadProRegular" w:hAnsi="MyriadProRegular" w:cs="Arial"/>
      <w:color w:val="auto"/>
      <w:sz w:val="21"/>
      <w:szCs w:val="21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d198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argroid.ru/" TargetMode="External"/><Relationship Id="rId3" Type="http://schemas.openxmlformats.org/officeDocument/2006/relationships/hyperlink" Target="http://margroid.ru/" TargetMode="External"/><Relationship Id="rId4" Type="http://schemas.openxmlformats.org/officeDocument/2006/relationships/hyperlink" Target="http://margroid.ru/" TargetMode="External"/><Relationship Id="rId5" Type="http://schemas.openxmlformats.org/officeDocument/2006/relationships/hyperlink" Target="http://margroid.ru/" TargetMode="External"/><Relationship Id="rId6" Type="http://schemas.openxmlformats.org/officeDocument/2006/relationships/hyperlink" Target="http://margroid.ru/" TargetMode="External"/><Relationship Id="rId7" Type="http://schemas.openxmlformats.org/officeDocument/2006/relationships/hyperlink" Target="http://margroid.ru/" TargetMode="External"/><Relationship Id="rId8" Type="http://schemas.openxmlformats.org/officeDocument/2006/relationships/hyperlink" Target="mailto:info@margroid.ru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600B5-570A-4732-9CD2-AE9A35EE3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LibreOffice/6.0.4.2$Windows_X86_64 LibreOffice_project/9b0d9b32d5dcda91d2f1a96dc04c645c450872bf</Application>
  <Pages>5</Pages>
  <Words>2273</Words>
  <Characters>15685</Characters>
  <CharactersWithSpaces>17926</CharactersWithSpaces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2015-09-24T07:27:00Z</dcterms:created>
  <dc:creator>Alexey</dc:creator>
  <dc:description/>
  <dc:language>ru-RU</dc:language>
  <cp:lastModifiedBy/>
  <dcterms:modified xsi:type="dcterms:W3CDTF">2018-09-14T14:22:17Z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8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